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FF9D" w14:textId="0ABC2B56" w:rsidR="00B60FF4" w:rsidRDefault="00B60FF4" w:rsidP="00F7368D">
      <w:pPr>
        <w:tabs>
          <w:tab w:val="left" w:pos="540"/>
        </w:tabs>
        <w:jc w:val="both"/>
      </w:pPr>
      <w:r>
        <w:t>REPUBLIKA HRVATSKA</w:t>
      </w:r>
    </w:p>
    <w:p w14:paraId="6FD72E86" w14:textId="0D2BD854" w:rsidR="00B60FF4" w:rsidRDefault="00B60FF4" w:rsidP="00F7368D">
      <w:pPr>
        <w:tabs>
          <w:tab w:val="left" w:pos="540"/>
        </w:tabs>
        <w:jc w:val="both"/>
      </w:pPr>
      <w:r>
        <w:t>ZAGREBAČKA ŽUPANIJA</w:t>
      </w:r>
    </w:p>
    <w:p w14:paraId="6616D997" w14:textId="12839E34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OPĆINA BISTRA</w:t>
      </w:r>
    </w:p>
    <w:p w14:paraId="5E58DB4C" w14:textId="40E497D1" w:rsidR="00B60FF4" w:rsidRPr="007F7FB7" w:rsidRDefault="00B60FF4" w:rsidP="00F7368D">
      <w:pPr>
        <w:tabs>
          <w:tab w:val="left" w:pos="540"/>
        </w:tabs>
        <w:jc w:val="both"/>
        <w:rPr>
          <w:b/>
          <w:bCs/>
        </w:rPr>
      </w:pPr>
      <w:r w:rsidRPr="007F7FB7">
        <w:rPr>
          <w:b/>
          <w:bCs/>
        </w:rPr>
        <w:t>Općinsko vijeće</w:t>
      </w:r>
    </w:p>
    <w:p w14:paraId="1CA0FAB4" w14:textId="744F1485" w:rsidR="00B60FF4" w:rsidRDefault="00B60FF4" w:rsidP="00F7368D">
      <w:pPr>
        <w:tabs>
          <w:tab w:val="left" w:pos="540"/>
        </w:tabs>
        <w:jc w:val="both"/>
      </w:pPr>
    </w:p>
    <w:p w14:paraId="18D31885" w14:textId="357D843F" w:rsidR="00B60FF4" w:rsidRDefault="00B60FF4" w:rsidP="00F7368D">
      <w:pPr>
        <w:tabs>
          <w:tab w:val="left" w:pos="540"/>
        </w:tabs>
        <w:jc w:val="both"/>
      </w:pPr>
      <w:r>
        <w:t>KLASA:</w:t>
      </w:r>
      <w:r w:rsidR="00927FA8">
        <w:t>021-01/2</w:t>
      </w:r>
      <w:r w:rsidR="008F37F5">
        <w:t>4</w:t>
      </w:r>
      <w:r w:rsidR="00927FA8">
        <w:t>-01/</w:t>
      </w:r>
      <w:r w:rsidR="000D02CD">
        <w:t>51</w:t>
      </w:r>
    </w:p>
    <w:p w14:paraId="15D420D5" w14:textId="37E0187A" w:rsidR="00B60FF4" w:rsidRDefault="00B60FF4" w:rsidP="00F7368D">
      <w:pPr>
        <w:tabs>
          <w:tab w:val="left" w:pos="540"/>
        </w:tabs>
        <w:jc w:val="both"/>
      </w:pPr>
      <w:r>
        <w:t>URBROJ:</w:t>
      </w:r>
      <w:r w:rsidR="00927FA8">
        <w:t>238</w:t>
      </w:r>
      <w:r w:rsidR="0061598A">
        <w:t>-</w:t>
      </w:r>
      <w:r w:rsidR="00927FA8">
        <w:t>2-01-</w:t>
      </w:r>
      <w:r w:rsidR="00AC758C">
        <w:t>25-</w:t>
      </w:r>
    </w:p>
    <w:p w14:paraId="5014A5B4" w14:textId="77777777" w:rsidR="0061598A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</w:p>
    <w:p w14:paraId="3913AC8F" w14:textId="7E1028D8" w:rsidR="00ED2579" w:rsidRDefault="0061598A" w:rsidP="00F7368D">
      <w:pPr>
        <w:tabs>
          <w:tab w:val="left" w:pos="540"/>
        </w:tabs>
        <w:jc w:val="both"/>
        <w:rPr>
          <w:sz w:val="22"/>
          <w:szCs w:val="22"/>
        </w:rPr>
      </w:pPr>
      <w:r w:rsidRPr="003374CD">
        <w:rPr>
          <w:sz w:val="22"/>
          <w:szCs w:val="22"/>
        </w:rPr>
        <w:t xml:space="preserve">Na temelju članka 48. stavka 3. Zakona o lokalnoj i područnoj (regionalnoj) samoupravi („Narodne novine“ broj </w:t>
      </w:r>
      <w:bookmarkStart w:id="0" w:name="_Hlk64971022"/>
      <w:r w:rsidRPr="003374CD">
        <w:rPr>
          <w:sz w:val="22"/>
          <w:szCs w:val="22"/>
        </w:rPr>
        <w:t>33/01, 60/01, 129/05, 109/07, 125/08, 36/09, 150/11, 144/12, 19/13, 137/15</w:t>
      </w:r>
      <w:r>
        <w:rPr>
          <w:sz w:val="22"/>
          <w:szCs w:val="22"/>
        </w:rPr>
        <w:t>,</w:t>
      </w:r>
      <w:r w:rsidRPr="003374CD">
        <w:rPr>
          <w:sz w:val="22"/>
          <w:szCs w:val="22"/>
        </w:rPr>
        <w:t xml:space="preserve"> 123/17</w:t>
      </w:r>
      <w:r>
        <w:rPr>
          <w:sz w:val="22"/>
          <w:szCs w:val="22"/>
        </w:rPr>
        <w:t>, 98/19, 144/20</w:t>
      </w:r>
      <w:bookmarkEnd w:id="0"/>
      <w:r w:rsidRPr="003374CD">
        <w:rPr>
          <w:sz w:val="22"/>
          <w:szCs w:val="22"/>
        </w:rPr>
        <w:t xml:space="preserve">), članka 391. Zakona o vlasništvu i drugim stvarnim pravima („Narodne novine“ broj </w:t>
      </w:r>
      <w:bookmarkStart w:id="1" w:name="_Hlk64971076"/>
      <w:r w:rsidRPr="003374CD">
        <w:rPr>
          <w:sz w:val="22"/>
          <w:szCs w:val="22"/>
        </w:rPr>
        <w:t>91/96., 68/98., 137/99., 22/00., 73/00., 129/00., 114/01., 79/06., 141/06., 146/08., 38/09., 153/09., 143/12</w:t>
      </w:r>
      <w:r>
        <w:rPr>
          <w:sz w:val="22"/>
          <w:szCs w:val="22"/>
        </w:rPr>
        <w:t xml:space="preserve">, </w:t>
      </w:r>
      <w:r w:rsidRPr="003374CD">
        <w:rPr>
          <w:sz w:val="22"/>
          <w:szCs w:val="22"/>
        </w:rPr>
        <w:t>152/14</w:t>
      </w:r>
      <w:bookmarkEnd w:id="1"/>
      <w:r>
        <w:rPr>
          <w:sz w:val="22"/>
          <w:szCs w:val="22"/>
        </w:rPr>
        <w:t>, 81/15 i 94/17</w:t>
      </w:r>
      <w:r w:rsidRPr="003374CD">
        <w:rPr>
          <w:sz w:val="22"/>
          <w:szCs w:val="22"/>
        </w:rPr>
        <w:t>), članka 3</w:t>
      </w:r>
      <w:r>
        <w:rPr>
          <w:sz w:val="22"/>
          <w:szCs w:val="22"/>
        </w:rPr>
        <w:t>0</w:t>
      </w:r>
      <w:r w:rsidRPr="003374CD">
        <w:rPr>
          <w:sz w:val="22"/>
          <w:szCs w:val="22"/>
        </w:rPr>
        <w:t xml:space="preserve">. Statuta Općine Bistra („Službeni glasnik Općine Bistra br. </w:t>
      </w:r>
      <w:r>
        <w:rPr>
          <w:sz w:val="22"/>
          <w:szCs w:val="22"/>
        </w:rPr>
        <w:t>2/21</w:t>
      </w:r>
      <w:r w:rsidRPr="003374CD">
        <w:rPr>
          <w:sz w:val="22"/>
          <w:szCs w:val="22"/>
        </w:rPr>
        <w:t>)</w:t>
      </w:r>
      <w:r>
        <w:rPr>
          <w:sz w:val="22"/>
          <w:szCs w:val="22"/>
        </w:rPr>
        <w:t xml:space="preserve"> i</w:t>
      </w:r>
      <w:r w:rsidRPr="003374CD">
        <w:rPr>
          <w:sz w:val="22"/>
          <w:szCs w:val="22"/>
        </w:rPr>
        <w:t xml:space="preserve"> članaka 2., 6., 7., 8. i 11.-19. Odluke o raspolaganju nekretninama u vlasništvu Općine Bistra („Službeni glasnik Općine Bistra br.: 06/16)</w:t>
      </w:r>
      <w:r w:rsidR="00124FCE" w:rsidRPr="00D4204B">
        <w:rPr>
          <w:sz w:val="22"/>
          <w:szCs w:val="22"/>
        </w:rPr>
        <w:t xml:space="preserve">, Općinsko vijeće Općine </w:t>
      </w:r>
      <w:r w:rsidR="00F7368D" w:rsidRPr="00D4204B">
        <w:rPr>
          <w:sz w:val="22"/>
          <w:szCs w:val="22"/>
        </w:rPr>
        <w:t>Bistra</w:t>
      </w:r>
      <w:r w:rsidR="00124FCE" w:rsidRPr="00D4204B">
        <w:rPr>
          <w:sz w:val="22"/>
          <w:szCs w:val="22"/>
        </w:rPr>
        <w:t xml:space="preserve"> na </w:t>
      </w:r>
      <w:r w:rsidR="00B70EDC">
        <w:rPr>
          <w:sz w:val="22"/>
          <w:szCs w:val="22"/>
        </w:rPr>
        <w:t>svojoj</w:t>
      </w:r>
      <w:r w:rsidR="001B7F6E">
        <w:rPr>
          <w:sz w:val="22"/>
          <w:szCs w:val="22"/>
        </w:rPr>
        <w:t xml:space="preserve"> 3</w:t>
      </w:r>
      <w:r w:rsidR="00DE51D0">
        <w:rPr>
          <w:sz w:val="22"/>
          <w:szCs w:val="22"/>
        </w:rPr>
        <w:t>.</w:t>
      </w:r>
      <w:r w:rsidR="00124FCE" w:rsidRPr="00D4204B">
        <w:rPr>
          <w:sz w:val="22"/>
          <w:szCs w:val="22"/>
        </w:rPr>
        <w:t xml:space="preserve"> sjednici održanoj </w:t>
      </w:r>
      <w:r w:rsidR="0004440D" w:rsidRPr="00D4204B">
        <w:rPr>
          <w:sz w:val="22"/>
          <w:szCs w:val="22"/>
        </w:rPr>
        <w:t>dana</w:t>
      </w:r>
      <w:r w:rsidR="00FC4A33">
        <w:rPr>
          <w:sz w:val="22"/>
          <w:szCs w:val="22"/>
        </w:rPr>
        <w:t xml:space="preserve"> </w:t>
      </w:r>
      <w:r w:rsidR="00683296">
        <w:rPr>
          <w:sz w:val="22"/>
          <w:szCs w:val="22"/>
        </w:rPr>
        <w:t>23. listopada</w:t>
      </w:r>
      <w:r>
        <w:rPr>
          <w:sz w:val="22"/>
          <w:szCs w:val="22"/>
        </w:rPr>
        <w:t xml:space="preserve"> 202</w:t>
      </w:r>
      <w:r w:rsidR="00AC758C">
        <w:rPr>
          <w:sz w:val="22"/>
          <w:szCs w:val="22"/>
        </w:rPr>
        <w:t>5</w:t>
      </w:r>
      <w:r w:rsidR="00F7368D" w:rsidRPr="00D4204B">
        <w:rPr>
          <w:sz w:val="22"/>
          <w:szCs w:val="22"/>
        </w:rPr>
        <w:t>. g</w:t>
      </w:r>
      <w:r w:rsidR="00124FCE" w:rsidRPr="00D4204B">
        <w:rPr>
          <w:sz w:val="22"/>
          <w:szCs w:val="22"/>
        </w:rPr>
        <w:t>., don</w:t>
      </w:r>
      <w:r>
        <w:rPr>
          <w:sz w:val="22"/>
          <w:szCs w:val="22"/>
        </w:rPr>
        <w:t>osi sljedeću</w:t>
      </w:r>
    </w:p>
    <w:p w14:paraId="3FC85D60" w14:textId="77777777" w:rsidR="00E67C57" w:rsidRPr="0061598A" w:rsidRDefault="00E67C57" w:rsidP="00F7368D">
      <w:pPr>
        <w:tabs>
          <w:tab w:val="left" w:pos="540"/>
        </w:tabs>
        <w:jc w:val="both"/>
      </w:pPr>
    </w:p>
    <w:p w14:paraId="42CFC909" w14:textId="77777777" w:rsidR="00124FCE" w:rsidRPr="00D4204B" w:rsidRDefault="00124FCE" w:rsidP="00ED2579">
      <w:pPr>
        <w:tabs>
          <w:tab w:val="left" w:pos="540"/>
        </w:tabs>
        <w:jc w:val="both"/>
        <w:rPr>
          <w:sz w:val="22"/>
          <w:szCs w:val="22"/>
        </w:rPr>
      </w:pPr>
    </w:p>
    <w:p w14:paraId="38602501" w14:textId="77777777" w:rsidR="00124FCE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ODLUKU</w:t>
      </w:r>
    </w:p>
    <w:p w14:paraId="48A156AC" w14:textId="41DF8254" w:rsidR="00AC758C" w:rsidRPr="00D4204B" w:rsidRDefault="00AC758C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izmjeni Odluke</w:t>
      </w:r>
    </w:p>
    <w:p w14:paraId="6790C421" w14:textId="77777777" w:rsidR="00B95C9A" w:rsidRDefault="00124FCE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 w:rsidRPr="00D4204B">
        <w:rPr>
          <w:b/>
          <w:sz w:val="22"/>
          <w:szCs w:val="22"/>
        </w:rPr>
        <w:t>o prodaj</w:t>
      </w:r>
      <w:r w:rsidR="00301850" w:rsidRPr="00D4204B">
        <w:rPr>
          <w:b/>
          <w:sz w:val="22"/>
          <w:szCs w:val="22"/>
        </w:rPr>
        <w:t>i</w:t>
      </w:r>
      <w:r w:rsidR="00F32BE5" w:rsidRPr="00D4204B">
        <w:rPr>
          <w:b/>
          <w:sz w:val="22"/>
          <w:szCs w:val="22"/>
        </w:rPr>
        <w:t xml:space="preserve"> </w:t>
      </w:r>
      <w:r w:rsidR="00E61622">
        <w:rPr>
          <w:b/>
          <w:sz w:val="22"/>
          <w:szCs w:val="22"/>
        </w:rPr>
        <w:t>zemljišta</w:t>
      </w:r>
      <w:r w:rsidR="00F32BE5" w:rsidRPr="00D4204B">
        <w:rPr>
          <w:b/>
          <w:sz w:val="22"/>
          <w:szCs w:val="22"/>
        </w:rPr>
        <w:t xml:space="preserve"> u vlasništvu Općine </w:t>
      </w:r>
      <w:r w:rsidR="00F7368D" w:rsidRPr="00D4204B">
        <w:rPr>
          <w:b/>
          <w:sz w:val="22"/>
          <w:szCs w:val="22"/>
        </w:rPr>
        <w:t>Bistra</w:t>
      </w:r>
      <w:r w:rsidR="00F32BE5" w:rsidRPr="00D4204B">
        <w:rPr>
          <w:b/>
          <w:sz w:val="22"/>
          <w:szCs w:val="22"/>
        </w:rPr>
        <w:t xml:space="preserve"> </w:t>
      </w:r>
      <w:r w:rsidR="00B95C9A">
        <w:rPr>
          <w:b/>
          <w:sz w:val="22"/>
          <w:szCs w:val="22"/>
        </w:rPr>
        <w:t xml:space="preserve">i </w:t>
      </w:r>
    </w:p>
    <w:p w14:paraId="338DCCBD" w14:textId="0301651D" w:rsidR="00F32BE5" w:rsidRPr="00D4204B" w:rsidRDefault="00B95C9A" w:rsidP="00124FCE">
      <w:pPr>
        <w:tabs>
          <w:tab w:val="left" w:pos="54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Javnog natječaja za prodaju zemljišta u vlasništvu Općine Bistra</w:t>
      </w:r>
    </w:p>
    <w:p w14:paraId="74BEDA76" w14:textId="77777777" w:rsidR="00F32BE5" w:rsidRDefault="00F32BE5" w:rsidP="00D4204B">
      <w:pPr>
        <w:tabs>
          <w:tab w:val="left" w:pos="540"/>
        </w:tabs>
        <w:rPr>
          <w:b/>
          <w:sz w:val="22"/>
          <w:szCs w:val="22"/>
        </w:rPr>
      </w:pPr>
    </w:p>
    <w:p w14:paraId="3A03534A" w14:textId="77777777" w:rsidR="00AC758C" w:rsidRDefault="00AC758C" w:rsidP="00D4204B">
      <w:pPr>
        <w:tabs>
          <w:tab w:val="left" w:pos="540"/>
        </w:tabs>
        <w:rPr>
          <w:b/>
          <w:sz w:val="22"/>
          <w:szCs w:val="22"/>
        </w:rPr>
      </w:pPr>
    </w:p>
    <w:p w14:paraId="6F9457E9" w14:textId="45404431" w:rsidR="00AC758C" w:rsidRPr="00875B76" w:rsidRDefault="00AC758C" w:rsidP="00AC758C">
      <w:pPr>
        <w:tabs>
          <w:tab w:val="left" w:pos="540"/>
        </w:tabs>
        <w:jc w:val="center"/>
        <w:rPr>
          <w:bCs/>
          <w:sz w:val="22"/>
          <w:szCs w:val="22"/>
        </w:rPr>
      </w:pPr>
      <w:r w:rsidRPr="00875B76">
        <w:rPr>
          <w:bCs/>
          <w:sz w:val="22"/>
          <w:szCs w:val="22"/>
        </w:rPr>
        <w:t>Članak 1.</w:t>
      </w:r>
    </w:p>
    <w:p w14:paraId="0005A3C3" w14:textId="45170170" w:rsidR="00AC758C" w:rsidRPr="00150E21" w:rsidRDefault="00AC758C" w:rsidP="00AC758C">
      <w:pPr>
        <w:tabs>
          <w:tab w:val="left" w:pos="540"/>
        </w:tabs>
        <w:jc w:val="both"/>
        <w:rPr>
          <w:bCs/>
          <w:sz w:val="22"/>
          <w:szCs w:val="22"/>
        </w:rPr>
      </w:pPr>
      <w:r w:rsidRPr="00150E21">
        <w:rPr>
          <w:bCs/>
          <w:sz w:val="22"/>
          <w:szCs w:val="22"/>
        </w:rPr>
        <w:t xml:space="preserve">U Odluci o prodaji zemljišta u vlasništvu Općine Bistra </w:t>
      </w:r>
      <w:r w:rsidR="00AB2282">
        <w:rPr>
          <w:bCs/>
          <w:sz w:val="22"/>
          <w:szCs w:val="22"/>
        </w:rPr>
        <w:t>KLASA:</w:t>
      </w:r>
      <w:r w:rsidR="00AB2282" w:rsidRPr="00AB2282">
        <w:t xml:space="preserve"> </w:t>
      </w:r>
      <w:r w:rsidR="00AB2282">
        <w:t>021-01/24-01/51</w:t>
      </w:r>
      <w:r w:rsidR="00AB2282">
        <w:t>, URBROJ:</w:t>
      </w:r>
      <w:r w:rsidR="00AB2282" w:rsidRPr="00AB2282">
        <w:t xml:space="preserve"> </w:t>
      </w:r>
      <w:r w:rsidR="00AB2282">
        <w:t>238-2-01-24-01</w:t>
      </w:r>
      <w:r w:rsidR="00233FD9">
        <w:t xml:space="preserve"> od dana 12. 11. 2024. godine</w:t>
      </w:r>
      <w:r w:rsidR="00150E21" w:rsidRPr="00150E21">
        <w:rPr>
          <w:bCs/>
          <w:sz w:val="22"/>
          <w:szCs w:val="22"/>
        </w:rPr>
        <w:t xml:space="preserve"> (u daljnjem tekstu: Temeljna Odluka) mijenja se </w:t>
      </w:r>
      <w:r w:rsidR="00150E21" w:rsidRPr="00150E21">
        <w:rPr>
          <w:b/>
          <w:sz w:val="22"/>
          <w:szCs w:val="22"/>
        </w:rPr>
        <w:t>stavak 2. članka 2.</w:t>
      </w:r>
      <w:r w:rsidR="00150E21" w:rsidRPr="00150E21">
        <w:rPr>
          <w:bCs/>
          <w:sz w:val="22"/>
          <w:szCs w:val="22"/>
        </w:rPr>
        <w:t xml:space="preserve"> na način da sada glasi:</w:t>
      </w:r>
    </w:p>
    <w:p w14:paraId="0DF13FBD" w14:textId="77777777" w:rsidR="00150E21" w:rsidRDefault="00150E21" w:rsidP="00AC758C">
      <w:pPr>
        <w:tabs>
          <w:tab w:val="left" w:pos="540"/>
        </w:tabs>
        <w:jc w:val="both"/>
        <w:rPr>
          <w:b/>
          <w:sz w:val="22"/>
          <w:szCs w:val="22"/>
        </w:rPr>
      </w:pPr>
    </w:p>
    <w:p w14:paraId="2B8EB1DB" w14:textId="7ABDC437" w:rsidR="00150E21" w:rsidRDefault="00150E21" w:rsidP="00150E21">
      <w:pPr>
        <w:tabs>
          <w:tab w:val="left" w:pos="540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„</w:t>
      </w:r>
      <w:r>
        <w:rPr>
          <w:sz w:val="22"/>
          <w:szCs w:val="22"/>
        </w:rPr>
        <w:t xml:space="preserve">Početna kupoprodajna cijena za prodaju nekretnina iznosi </w:t>
      </w:r>
      <w:r>
        <w:rPr>
          <w:b/>
          <w:bCs/>
          <w:sz w:val="22"/>
          <w:szCs w:val="22"/>
        </w:rPr>
        <w:t>50.000,00 eura</w:t>
      </w:r>
      <w:r w:rsidRPr="00A879F6">
        <w:rPr>
          <w:b/>
          <w:bCs/>
          <w:sz w:val="22"/>
          <w:szCs w:val="22"/>
        </w:rPr>
        <w:t xml:space="preserve"> (slovima: </w:t>
      </w:r>
      <w:r>
        <w:rPr>
          <w:b/>
          <w:bCs/>
          <w:sz w:val="22"/>
          <w:szCs w:val="22"/>
        </w:rPr>
        <w:t>pedesettisućaeura</w:t>
      </w:r>
      <w:r w:rsidRPr="00A879F6">
        <w:rPr>
          <w:b/>
          <w:bCs/>
          <w:sz w:val="22"/>
          <w:szCs w:val="22"/>
        </w:rPr>
        <w:t>)</w:t>
      </w:r>
      <w:r>
        <w:rPr>
          <w:b/>
          <w:bCs/>
          <w:sz w:val="22"/>
          <w:szCs w:val="22"/>
        </w:rPr>
        <w:t>.</w:t>
      </w:r>
      <w:r w:rsidRPr="00A879F6">
        <w:rPr>
          <w:b/>
          <w:bCs/>
          <w:sz w:val="22"/>
          <w:szCs w:val="22"/>
        </w:rPr>
        <w:t xml:space="preserve"> </w:t>
      </w:r>
    </w:p>
    <w:p w14:paraId="4CCC512B" w14:textId="77777777" w:rsidR="00150E21" w:rsidRDefault="00150E21" w:rsidP="00150E21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601F8830" w14:textId="3973E37E" w:rsidR="00150E21" w:rsidRPr="00875B76" w:rsidRDefault="00150E21" w:rsidP="00150E21">
      <w:pPr>
        <w:tabs>
          <w:tab w:val="left" w:pos="540"/>
        </w:tabs>
        <w:jc w:val="center"/>
        <w:rPr>
          <w:sz w:val="22"/>
          <w:szCs w:val="22"/>
        </w:rPr>
      </w:pPr>
      <w:r w:rsidRPr="00875B76">
        <w:rPr>
          <w:sz w:val="22"/>
          <w:szCs w:val="22"/>
        </w:rPr>
        <w:t>Članak 2.</w:t>
      </w:r>
    </w:p>
    <w:p w14:paraId="4A87C308" w14:textId="2A3E3878" w:rsidR="00AC758C" w:rsidRDefault="00150E21" w:rsidP="00150E21">
      <w:pPr>
        <w:tabs>
          <w:tab w:val="left" w:pos="540"/>
        </w:tabs>
        <w:jc w:val="both"/>
        <w:rPr>
          <w:bCs/>
          <w:sz w:val="22"/>
          <w:szCs w:val="22"/>
        </w:rPr>
      </w:pPr>
      <w:r w:rsidRPr="00150E21">
        <w:rPr>
          <w:bCs/>
          <w:sz w:val="22"/>
          <w:szCs w:val="22"/>
        </w:rPr>
        <w:t xml:space="preserve">U </w:t>
      </w:r>
      <w:r w:rsidRPr="00150E21">
        <w:rPr>
          <w:b/>
          <w:sz w:val="22"/>
          <w:szCs w:val="22"/>
        </w:rPr>
        <w:t>članku 3</w:t>
      </w:r>
      <w:r w:rsidRPr="00150E21">
        <w:rPr>
          <w:bCs/>
          <w:sz w:val="22"/>
          <w:szCs w:val="22"/>
        </w:rPr>
        <w:t xml:space="preserve">. Temeljne Odluke umjesto iznosa „2.250,00 eura (slovima:dvijetisućedvjestopedeseteura) sada stoji </w:t>
      </w:r>
      <w:r w:rsidRPr="00150E21">
        <w:rPr>
          <w:b/>
          <w:sz w:val="22"/>
          <w:szCs w:val="22"/>
        </w:rPr>
        <w:t>iznos 2.500,00 eura (slovima: dvijetisućepetstoeura</w:t>
      </w:r>
      <w:r w:rsidRPr="00150E21">
        <w:rPr>
          <w:bCs/>
          <w:sz w:val="22"/>
          <w:szCs w:val="22"/>
        </w:rPr>
        <w:t xml:space="preserve">). </w:t>
      </w:r>
    </w:p>
    <w:p w14:paraId="67AE54B2" w14:textId="77777777" w:rsidR="00150E21" w:rsidRDefault="00150E21" w:rsidP="00150E21">
      <w:pPr>
        <w:tabs>
          <w:tab w:val="left" w:pos="540"/>
        </w:tabs>
        <w:jc w:val="both"/>
        <w:rPr>
          <w:bCs/>
          <w:sz w:val="22"/>
          <w:szCs w:val="22"/>
        </w:rPr>
      </w:pPr>
    </w:p>
    <w:p w14:paraId="23D2A885" w14:textId="539526C9" w:rsidR="00150E21" w:rsidRPr="00DA53B6" w:rsidRDefault="00150E21" w:rsidP="00150E21">
      <w:pPr>
        <w:tabs>
          <w:tab w:val="left" w:pos="540"/>
        </w:tabs>
        <w:jc w:val="center"/>
        <w:rPr>
          <w:bCs/>
          <w:sz w:val="22"/>
          <w:szCs w:val="22"/>
        </w:rPr>
      </w:pPr>
      <w:r w:rsidRPr="00DA53B6">
        <w:rPr>
          <w:bCs/>
          <w:sz w:val="22"/>
          <w:szCs w:val="22"/>
        </w:rPr>
        <w:t>Članak 3.</w:t>
      </w:r>
    </w:p>
    <w:p w14:paraId="1C858679" w14:textId="065A1C7C" w:rsidR="000E0E4B" w:rsidRPr="00B95C9A" w:rsidRDefault="00150E21" w:rsidP="00B95C9A">
      <w:pPr>
        <w:tabs>
          <w:tab w:val="left" w:pos="540"/>
        </w:tabs>
        <w:jc w:val="both"/>
        <w:rPr>
          <w:b/>
          <w:sz w:val="22"/>
          <w:szCs w:val="22"/>
        </w:rPr>
      </w:pPr>
      <w:r w:rsidRPr="000E0E4B">
        <w:rPr>
          <w:bCs/>
          <w:sz w:val="22"/>
          <w:szCs w:val="22"/>
        </w:rPr>
        <w:t>U tekstu Javnog natječaja</w:t>
      </w:r>
      <w:r w:rsidR="00B95C9A" w:rsidRPr="00B95C9A">
        <w:rPr>
          <w:b/>
          <w:sz w:val="22"/>
          <w:szCs w:val="22"/>
        </w:rPr>
        <w:t xml:space="preserve"> </w:t>
      </w:r>
      <w:r w:rsidR="00B95C9A" w:rsidRPr="00B95C9A">
        <w:rPr>
          <w:bCs/>
          <w:sz w:val="22"/>
          <w:szCs w:val="22"/>
        </w:rPr>
        <w:t>za prodaju zemljišta u vlasništvu Općine Bistra</w:t>
      </w:r>
      <w:r w:rsidRPr="000E0E4B">
        <w:rPr>
          <w:bCs/>
          <w:sz w:val="22"/>
          <w:szCs w:val="22"/>
        </w:rPr>
        <w:t>, KLASA:</w:t>
      </w:r>
      <w:r w:rsidR="000E0E4B" w:rsidRPr="000E0E4B">
        <w:rPr>
          <w:bCs/>
          <w:sz w:val="22"/>
          <w:szCs w:val="22"/>
        </w:rPr>
        <w:t xml:space="preserve"> </w:t>
      </w:r>
      <w:r w:rsidR="000E0E4B" w:rsidRPr="000E0E4B">
        <w:rPr>
          <w:bCs/>
        </w:rPr>
        <w:t>021</w:t>
      </w:r>
      <w:r w:rsidR="000E0E4B" w:rsidRPr="000E0E4B">
        <w:t>-01/24-01/51, URBROJ: 238-2-01-24-02 kojeg je dana 12. studenoga 2024. g. na svojoj 33. sjednici raspisalo Općinsko vijeće Općine Bistra</w:t>
      </w:r>
      <w:r w:rsidR="000E0E4B">
        <w:t xml:space="preserve"> (u daljnjem tekstu: Temeljni Natječaj)</w:t>
      </w:r>
      <w:r w:rsidR="00AB2282">
        <w:t>,</w:t>
      </w:r>
      <w:r w:rsidR="000E0E4B">
        <w:t xml:space="preserve"> mijenja se početna cijena zemljišta iz </w:t>
      </w:r>
      <w:r w:rsidR="000E0E4B" w:rsidRPr="00AB2282">
        <w:rPr>
          <w:b/>
          <w:bCs/>
        </w:rPr>
        <w:t>točke 3.</w:t>
      </w:r>
      <w:r w:rsidR="000E0E4B">
        <w:t xml:space="preserve"> na način da se početna cijena sada utvrđuje u iznosu od </w:t>
      </w:r>
      <w:r w:rsidR="000E0E4B" w:rsidRPr="000E0E4B">
        <w:rPr>
          <w:b/>
          <w:bCs/>
        </w:rPr>
        <w:t xml:space="preserve">50.000,00 eura </w:t>
      </w:r>
      <w:r w:rsidR="000E0E4B" w:rsidRPr="000E0E4B">
        <w:rPr>
          <w:b/>
          <w:bCs/>
          <w:sz w:val="22"/>
          <w:szCs w:val="22"/>
        </w:rPr>
        <w:t>(slovima: pedesettisućaeura</w:t>
      </w:r>
      <w:r w:rsidR="000E0E4B" w:rsidRPr="00A879F6">
        <w:rPr>
          <w:b/>
          <w:bCs/>
          <w:sz w:val="22"/>
          <w:szCs w:val="22"/>
        </w:rPr>
        <w:t>)</w:t>
      </w:r>
      <w:r w:rsidR="000E0E4B">
        <w:rPr>
          <w:b/>
          <w:bCs/>
          <w:sz w:val="22"/>
          <w:szCs w:val="22"/>
        </w:rPr>
        <w:t>.</w:t>
      </w:r>
      <w:r w:rsidR="000E0E4B" w:rsidRPr="00A879F6">
        <w:rPr>
          <w:b/>
          <w:bCs/>
          <w:sz w:val="22"/>
          <w:szCs w:val="22"/>
        </w:rPr>
        <w:t xml:space="preserve"> </w:t>
      </w:r>
    </w:p>
    <w:p w14:paraId="70B294A5" w14:textId="77777777" w:rsidR="00AB2282" w:rsidRDefault="00AB2282" w:rsidP="000E0E4B">
      <w:pPr>
        <w:tabs>
          <w:tab w:val="left" w:pos="540"/>
        </w:tabs>
        <w:jc w:val="both"/>
        <w:rPr>
          <w:b/>
          <w:bCs/>
          <w:sz w:val="22"/>
          <w:szCs w:val="22"/>
        </w:rPr>
      </w:pPr>
    </w:p>
    <w:p w14:paraId="3B63AE8B" w14:textId="7B524860" w:rsidR="00AB2282" w:rsidRPr="00AB2282" w:rsidRDefault="00AB2282" w:rsidP="00AB2282">
      <w:pPr>
        <w:tabs>
          <w:tab w:val="left" w:pos="540"/>
        </w:tabs>
        <w:jc w:val="both"/>
        <w:rPr>
          <w:sz w:val="22"/>
          <w:szCs w:val="22"/>
        </w:rPr>
      </w:pPr>
      <w:r w:rsidRPr="00AB2282">
        <w:rPr>
          <w:sz w:val="22"/>
          <w:szCs w:val="22"/>
        </w:rPr>
        <w:t>U</w:t>
      </w:r>
      <w:r>
        <w:rPr>
          <w:b/>
          <w:bCs/>
          <w:sz w:val="22"/>
          <w:szCs w:val="22"/>
        </w:rPr>
        <w:t xml:space="preserve"> točki 4. </w:t>
      </w:r>
      <w:r w:rsidRPr="00AB2282">
        <w:rPr>
          <w:sz w:val="22"/>
          <w:szCs w:val="22"/>
        </w:rPr>
        <w:t>Temeljnog Natječaja mijenja se iznos jamčevine i to na način da</w:t>
      </w:r>
      <w:r>
        <w:rPr>
          <w:sz w:val="22"/>
          <w:szCs w:val="22"/>
        </w:rPr>
        <w:t xml:space="preserve"> </w:t>
      </w:r>
      <w:r w:rsidRPr="00AB2282">
        <w:rPr>
          <w:sz w:val="22"/>
          <w:szCs w:val="22"/>
        </w:rPr>
        <w:t xml:space="preserve">sada jamčevina </w:t>
      </w:r>
      <w:r>
        <w:rPr>
          <w:sz w:val="22"/>
          <w:szCs w:val="22"/>
        </w:rPr>
        <w:t xml:space="preserve">iznosi </w:t>
      </w:r>
      <w:r w:rsidRPr="00AB2282">
        <w:rPr>
          <w:sz w:val="22"/>
          <w:szCs w:val="22"/>
        </w:rPr>
        <w:t xml:space="preserve">2.500,00 eura </w:t>
      </w:r>
      <w:r w:rsidRPr="00AB2282">
        <w:rPr>
          <w:sz w:val="22"/>
          <w:szCs w:val="22"/>
        </w:rPr>
        <w:t xml:space="preserve">(slovima: dvijetisućepetstoeura). </w:t>
      </w:r>
    </w:p>
    <w:p w14:paraId="50BD8489" w14:textId="7A2BE395" w:rsidR="00AB2282" w:rsidRDefault="00AB2282" w:rsidP="000E0E4B">
      <w:pPr>
        <w:tabs>
          <w:tab w:val="left" w:pos="540"/>
        </w:tabs>
        <w:jc w:val="both"/>
        <w:rPr>
          <w:sz w:val="22"/>
          <w:szCs w:val="22"/>
        </w:rPr>
      </w:pPr>
    </w:p>
    <w:p w14:paraId="5137BBD6" w14:textId="01460759" w:rsidR="00AB2282" w:rsidRDefault="00AB2282" w:rsidP="00AB2282">
      <w:pPr>
        <w:tabs>
          <w:tab w:val="left" w:pos="54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Članak 4.</w:t>
      </w:r>
    </w:p>
    <w:p w14:paraId="3B9C6C34" w14:textId="3756305A" w:rsidR="00AB2282" w:rsidRPr="00AB2282" w:rsidRDefault="00AB2282" w:rsidP="00AB2282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U preostalom dijelu Temeljna Odluka i Temeljni Natječaj ostaju nepromijenjeni.</w:t>
      </w:r>
    </w:p>
    <w:p w14:paraId="18443916" w14:textId="77777777" w:rsidR="005B14F7" w:rsidRPr="00D4204B" w:rsidRDefault="005B14F7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C4EB479" w14:textId="00FD2596" w:rsidR="005B14F7" w:rsidRPr="00875B76" w:rsidRDefault="005B14F7" w:rsidP="005B14F7">
      <w:pPr>
        <w:tabs>
          <w:tab w:val="left" w:pos="0"/>
          <w:tab w:val="left" w:pos="567"/>
        </w:tabs>
        <w:jc w:val="center"/>
        <w:rPr>
          <w:rFonts w:eastAsiaTheme="minorHAnsi"/>
          <w:bCs/>
          <w:sz w:val="22"/>
          <w:szCs w:val="22"/>
          <w:lang w:eastAsia="en-US"/>
        </w:rPr>
      </w:pPr>
      <w:r w:rsidRPr="00875B76">
        <w:rPr>
          <w:rFonts w:eastAsiaTheme="minorHAnsi"/>
          <w:bCs/>
          <w:sz w:val="22"/>
          <w:szCs w:val="22"/>
          <w:lang w:eastAsia="en-US"/>
        </w:rPr>
        <w:t xml:space="preserve">Članak </w:t>
      </w:r>
      <w:r w:rsidR="00AB2282" w:rsidRPr="00875B76">
        <w:rPr>
          <w:rFonts w:eastAsiaTheme="minorHAnsi"/>
          <w:bCs/>
          <w:sz w:val="22"/>
          <w:szCs w:val="22"/>
          <w:lang w:eastAsia="en-US"/>
        </w:rPr>
        <w:t>5</w:t>
      </w:r>
      <w:r w:rsidRPr="00875B76">
        <w:rPr>
          <w:rFonts w:eastAsiaTheme="minorHAnsi"/>
          <w:bCs/>
          <w:sz w:val="22"/>
          <w:szCs w:val="22"/>
          <w:lang w:eastAsia="en-US"/>
        </w:rPr>
        <w:t>.</w:t>
      </w:r>
    </w:p>
    <w:p w14:paraId="1864D718" w14:textId="05F5E177" w:rsidR="005B14F7" w:rsidRDefault="005B14F7" w:rsidP="00AB2282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  <w:r w:rsidRPr="00D4204B">
        <w:rPr>
          <w:rFonts w:eastAsiaTheme="minorHAnsi"/>
          <w:sz w:val="22"/>
          <w:szCs w:val="22"/>
          <w:lang w:eastAsia="en-US"/>
        </w:rPr>
        <w:t xml:space="preserve">Ova Odluka 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stupa na snagu </w:t>
      </w:r>
      <w:r w:rsidR="000A4F0E">
        <w:rPr>
          <w:rFonts w:eastAsiaTheme="minorHAnsi"/>
          <w:sz w:val="22"/>
          <w:szCs w:val="22"/>
          <w:lang w:eastAsia="en-US"/>
        </w:rPr>
        <w:t>dan nakon dana</w:t>
      </w:r>
      <w:r w:rsidR="00436C0C" w:rsidRPr="00D4204B">
        <w:rPr>
          <w:rFonts w:eastAsiaTheme="minorHAnsi"/>
          <w:sz w:val="22"/>
          <w:szCs w:val="22"/>
          <w:lang w:eastAsia="en-US"/>
        </w:rPr>
        <w:t xml:space="preserve"> objave u Službenom glasniku Općine Bistra.</w:t>
      </w:r>
      <w:r w:rsidRPr="00D4204B">
        <w:rPr>
          <w:rFonts w:eastAsiaTheme="minorHAnsi"/>
          <w:sz w:val="22"/>
          <w:szCs w:val="22"/>
          <w:lang w:eastAsia="en-US"/>
        </w:rPr>
        <w:t xml:space="preserve"> </w:t>
      </w:r>
    </w:p>
    <w:p w14:paraId="72C19568" w14:textId="77777777" w:rsidR="00DE51D0" w:rsidRDefault="00DE51D0" w:rsidP="005B14F7">
      <w:pPr>
        <w:tabs>
          <w:tab w:val="left" w:pos="0"/>
          <w:tab w:val="left" w:pos="567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085C6D25" w14:textId="77777777" w:rsidR="005B14F7" w:rsidRPr="00D4204B" w:rsidRDefault="005B14F7" w:rsidP="003A51A5">
      <w:pPr>
        <w:tabs>
          <w:tab w:val="left" w:pos="0"/>
          <w:tab w:val="left" w:pos="567"/>
        </w:tabs>
        <w:rPr>
          <w:rFonts w:eastAsiaTheme="minorHAnsi"/>
          <w:b/>
          <w:sz w:val="22"/>
          <w:szCs w:val="22"/>
          <w:lang w:eastAsia="en-US"/>
        </w:rPr>
      </w:pPr>
    </w:p>
    <w:p w14:paraId="550DE537" w14:textId="23807BA4" w:rsidR="00436C0C" w:rsidRPr="00D4204B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B640B7">
        <w:rPr>
          <w:sz w:val="22"/>
          <w:szCs w:val="22"/>
        </w:rPr>
        <w:tab/>
      </w:r>
      <w:r w:rsidRPr="00D4204B">
        <w:rPr>
          <w:sz w:val="22"/>
          <w:szCs w:val="22"/>
        </w:rPr>
        <w:t>Predsjedn</w:t>
      </w:r>
      <w:r w:rsidR="001C527D">
        <w:rPr>
          <w:sz w:val="22"/>
          <w:szCs w:val="22"/>
        </w:rPr>
        <w:t>i</w:t>
      </w:r>
      <w:r w:rsidR="00AB2282">
        <w:rPr>
          <w:sz w:val="22"/>
          <w:szCs w:val="22"/>
        </w:rPr>
        <w:t>ca</w:t>
      </w:r>
      <w:r w:rsidRPr="00D4204B">
        <w:rPr>
          <w:sz w:val="22"/>
          <w:szCs w:val="22"/>
        </w:rPr>
        <w:t xml:space="preserve"> Općinskog vijeća</w:t>
      </w:r>
      <w:r w:rsidR="00F32BE5" w:rsidRPr="00D4204B">
        <w:rPr>
          <w:sz w:val="22"/>
          <w:szCs w:val="22"/>
        </w:rPr>
        <w:t xml:space="preserve"> </w:t>
      </w:r>
    </w:p>
    <w:p w14:paraId="67106CBE" w14:textId="18DB0BA1" w:rsidR="00D4204B" w:rsidRDefault="00436C0C" w:rsidP="003A51A5">
      <w:pPr>
        <w:tabs>
          <w:tab w:val="left" w:pos="540"/>
        </w:tabs>
        <w:jc w:val="both"/>
        <w:rPr>
          <w:sz w:val="22"/>
          <w:szCs w:val="22"/>
        </w:rPr>
      </w:pPr>
      <w:r w:rsidRPr="00D4204B">
        <w:rPr>
          <w:sz w:val="22"/>
          <w:szCs w:val="22"/>
        </w:rPr>
        <w:tab/>
      </w:r>
      <w:r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D4204B" w:rsidRPr="00D4204B">
        <w:rPr>
          <w:sz w:val="22"/>
          <w:szCs w:val="22"/>
        </w:rPr>
        <w:tab/>
      </w:r>
      <w:r w:rsidR="00B640B7">
        <w:rPr>
          <w:sz w:val="22"/>
          <w:szCs w:val="22"/>
        </w:rPr>
        <w:tab/>
      </w:r>
      <w:r w:rsidR="00AB2282">
        <w:rPr>
          <w:sz w:val="22"/>
          <w:szCs w:val="22"/>
        </w:rPr>
        <w:t>Danijela Maršić Peica</w:t>
      </w:r>
    </w:p>
    <w:p w14:paraId="0DB2D6AB" w14:textId="77777777" w:rsidR="00DA53B6" w:rsidRDefault="00DA53B6" w:rsidP="003A51A5">
      <w:pPr>
        <w:tabs>
          <w:tab w:val="left" w:pos="540"/>
        </w:tabs>
        <w:jc w:val="both"/>
        <w:rPr>
          <w:sz w:val="22"/>
          <w:szCs w:val="22"/>
        </w:rPr>
      </w:pPr>
    </w:p>
    <w:p w14:paraId="1BC14CA5" w14:textId="77777777" w:rsidR="00DA53B6" w:rsidRDefault="00DA53B6" w:rsidP="003A51A5">
      <w:pPr>
        <w:tabs>
          <w:tab w:val="left" w:pos="540"/>
        </w:tabs>
        <w:jc w:val="both"/>
        <w:rPr>
          <w:sz w:val="22"/>
          <w:szCs w:val="22"/>
        </w:rPr>
      </w:pPr>
    </w:p>
    <w:p w14:paraId="3B8D2AFB" w14:textId="77777777" w:rsidR="00DA53B6" w:rsidRDefault="00DA53B6" w:rsidP="003A51A5">
      <w:pPr>
        <w:tabs>
          <w:tab w:val="left" w:pos="540"/>
        </w:tabs>
        <w:jc w:val="both"/>
        <w:rPr>
          <w:sz w:val="22"/>
          <w:szCs w:val="22"/>
        </w:rPr>
      </w:pPr>
    </w:p>
    <w:p w14:paraId="19179153" w14:textId="77777777" w:rsidR="00DA53B6" w:rsidRDefault="00DA53B6" w:rsidP="00DA53B6">
      <w:pPr>
        <w:tabs>
          <w:tab w:val="left" w:pos="540"/>
        </w:tabs>
        <w:jc w:val="center"/>
        <w:rPr>
          <w:sz w:val="22"/>
          <w:szCs w:val="22"/>
        </w:rPr>
      </w:pPr>
    </w:p>
    <w:p w14:paraId="495DD2EE" w14:textId="151D1E14" w:rsidR="00DA53B6" w:rsidRPr="00B31AB3" w:rsidRDefault="00DA53B6" w:rsidP="00DA53B6">
      <w:pPr>
        <w:tabs>
          <w:tab w:val="left" w:pos="540"/>
        </w:tabs>
        <w:jc w:val="center"/>
        <w:rPr>
          <w:b/>
          <w:bCs/>
          <w:sz w:val="22"/>
          <w:szCs w:val="22"/>
        </w:rPr>
      </w:pPr>
      <w:r w:rsidRPr="00B31AB3">
        <w:rPr>
          <w:b/>
          <w:bCs/>
          <w:sz w:val="22"/>
          <w:szCs w:val="22"/>
        </w:rPr>
        <w:t>Obrazloženje</w:t>
      </w:r>
    </w:p>
    <w:p w14:paraId="7BA6CCE0" w14:textId="77777777" w:rsidR="00DA53B6" w:rsidRDefault="00DA53B6" w:rsidP="00DA53B6">
      <w:pPr>
        <w:tabs>
          <w:tab w:val="left" w:pos="540"/>
        </w:tabs>
        <w:jc w:val="center"/>
        <w:rPr>
          <w:sz w:val="22"/>
          <w:szCs w:val="22"/>
        </w:rPr>
      </w:pPr>
    </w:p>
    <w:p w14:paraId="51992A5C" w14:textId="5CA1A606" w:rsidR="00DA53B6" w:rsidRDefault="00D8102B" w:rsidP="00D8102B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 xml:space="preserve"> </w:t>
      </w:r>
      <w:r w:rsidR="00CC7D9B">
        <w:t xml:space="preserve">  </w:t>
      </w:r>
      <w:r>
        <w:t>Pravni temelj za donošenje odluke:</w:t>
      </w:r>
    </w:p>
    <w:p w14:paraId="3906681B" w14:textId="77777777" w:rsidR="00CA2EA0" w:rsidRDefault="00CA2EA0" w:rsidP="00CA2EA0">
      <w:pPr>
        <w:pStyle w:val="Odlomakpopisa"/>
        <w:tabs>
          <w:tab w:val="left" w:pos="540"/>
        </w:tabs>
        <w:jc w:val="both"/>
      </w:pPr>
    </w:p>
    <w:p w14:paraId="0C88C141" w14:textId="0792D376" w:rsidR="00D8102B" w:rsidRDefault="00D8102B" w:rsidP="00D8102B">
      <w:pPr>
        <w:tabs>
          <w:tab w:val="left" w:pos="540"/>
        </w:tabs>
        <w:jc w:val="both"/>
      </w:pPr>
      <w:r>
        <w:t xml:space="preserve">Sukladno članku 48. stavak 2. Zakona o lokalnoj i područnoj (regionalnoj) samoupravi </w:t>
      </w:r>
      <w:r w:rsidR="00CA2EA0" w:rsidRPr="003374CD">
        <w:rPr>
          <w:sz w:val="22"/>
          <w:szCs w:val="22"/>
        </w:rPr>
        <w:t>(„Narodne novine“ broj 33/01, 60/01, 129/05, 109/07, 125/08, 36/09, 150/11, 144/12, 19/13, 137/15</w:t>
      </w:r>
      <w:r w:rsidR="00CA2EA0">
        <w:rPr>
          <w:sz w:val="22"/>
          <w:szCs w:val="22"/>
        </w:rPr>
        <w:t>,</w:t>
      </w:r>
      <w:r w:rsidR="00CA2EA0" w:rsidRPr="003374CD">
        <w:rPr>
          <w:sz w:val="22"/>
          <w:szCs w:val="22"/>
        </w:rPr>
        <w:t xml:space="preserve"> 123/17</w:t>
      </w:r>
      <w:r w:rsidR="00CA2EA0">
        <w:rPr>
          <w:sz w:val="22"/>
          <w:szCs w:val="22"/>
        </w:rPr>
        <w:t>, 98/19, 144/20</w:t>
      </w:r>
      <w:r w:rsidR="00CA2EA0" w:rsidRPr="003374CD">
        <w:rPr>
          <w:sz w:val="22"/>
          <w:szCs w:val="22"/>
        </w:rPr>
        <w:t xml:space="preserve">), </w:t>
      </w:r>
      <w:r>
        <w:t>u stjecanju i otuđivanju pokretnina i nekretnina općinsko vijeće odlučuje ukoliko pojedinačna vrijednost nekretnine prelazi 0,5% iznosa prihoda bez primitaka ostvarenih u godini koja prethodi godini u kojoj se odlučuje o stjecanju i otuđenju nekretnina, a stjecanje i otuđivanje je planirano u proračunu i provedeno u skladu sa zakonskim propisima.</w:t>
      </w:r>
    </w:p>
    <w:p w14:paraId="387B4313" w14:textId="77777777" w:rsidR="00CA2EA0" w:rsidRDefault="00CA2EA0" w:rsidP="00D8102B">
      <w:pPr>
        <w:tabs>
          <w:tab w:val="left" w:pos="540"/>
        </w:tabs>
        <w:jc w:val="both"/>
      </w:pPr>
    </w:p>
    <w:p w14:paraId="4BF50A85" w14:textId="07BEF0B7" w:rsidR="00CA2EA0" w:rsidRPr="00CC7D9B" w:rsidRDefault="00CA2EA0" w:rsidP="00CC7D9B">
      <w:pPr>
        <w:pStyle w:val="Odlomakpopisa"/>
        <w:numPr>
          <w:ilvl w:val="0"/>
          <w:numId w:val="2"/>
        </w:numPr>
        <w:rPr>
          <w:iCs/>
        </w:rPr>
      </w:pPr>
      <w:r w:rsidRPr="00CC7D9B">
        <w:rPr>
          <w:iCs/>
        </w:rPr>
        <w:t>Osnovna pitanja i prikaz stanja:</w:t>
      </w:r>
    </w:p>
    <w:p w14:paraId="1BC0E19A" w14:textId="12A16630" w:rsidR="00CA2EA0" w:rsidRDefault="00CA2EA0" w:rsidP="00CA2EA0">
      <w:pPr>
        <w:tabs>
          <w:tab w:val="left" w:pos="540"/>
        </w:tabs>
        <w:jc w:val="both"/>
      </w:pPr>
    </w:p>
    <w:p w14:paraId="612B3380" w14:textId="6ABCF8EF" w:rsidR="00CA2EA0" w:rsidRDefault="00CA2EA0" w:rsidP="00CA2EA0">
      <w:pPr>
        <w:tabs>
          <w:tab w:val="left" w:pos="540"/>
        </w:tabs>
        <w:jc w:val="both"/>
      </w:pPr>
      <w:r>
        <w:t xml:space="preserve">Općinsko vijeće Odlukom o prodaji zemljišta u vlasništvu Općine Bistra </w:t>
      </w:r>
      <w:r>
        <w:rPr>
          <w:bCs/>
          <w:sz w:val="22"/>
          <w:szCs w:val="22"/>
        </w:rPr>
        <w:t>KLASA:</w:t>
      </w:r>
      <w:r w:rsidRPr="00AB2282">
        <w:t xml:space="preserve"> </w:t>
      </w:r>
      <w:r>
        <w:t>021-01/24-01/51, URBROJ:</w:t>
      </w:r>
      <w:r w:rsidRPr="00AB2282">
        <w:t xml:space="preserve"> </w:t>
      </w:r>
      <w:r>
        <w:t>238-2-01-24-01</w:t>
      </w:r>
      <w:r>
        <w:t xml:space="preserve"> dana 12. studenoga 2024. g. odlučilo je o prodaji predmetnog zemljišta (prodaje se suvlasnički dio Općine koji iznosi ¾) te je istom Odlukom definiralo uvjete prodaje te uvjete javnog natječaja.</w:t>
      </w:r>
    </w:p>
    <w:p w14:paraId="50AD035B" w14:textId="77777777" w:rsidR="00CA2EA0" w:rsidRDefault="00CA2EA0" w:rsidP="00CA2EA0">
      <w:pPr>
        <w:tabs>
          <w:tab w:val="left" w:pos="540"/>
        </w:tabs>
        <w:jc w:val="both"/>
      </w:pPr>
    </w:p>
    <w:p w14:paraId="34473914" w14:textId="5761B543" w:rsidR="00CA2EA0" w:rsidRDefault="00CA2EA0" w:rsidP="00CA2EA0">
      <w:pPr>
        <w:tabs>
          <w:tab w:val="left" w:pos="540"/>
        </w:tabs>
        <w:jc w:val="both"/>
      </w:pPr>
      <w:r>
        <w:t>Na istoj sjednici Općinsko vijeće raspisalo je (sukladno uvjetima iz Odluke o prodaji) Javni natječaj za prodaju zemljišta u vlasništvu Općine Bistra. Javni natječaj provodi se do uspješne prodaje nekretnine/a, isključivo pod istim uvjetima utvrđenim Odlukom i samim natječajem.</w:t>
      </w:r>
    </w:p>
    <w:p w14:paraId="0BAA2940" w14:textId="77777777" w:rsidR="00CA2EA0" w:rsidRDefault="00CA2EA0" w:rsidP="00CA2EA0">
      <w:pPr>
        <w:tabs>
          <w:tab w:val="left" w:pos="540"/>
        </w:tabs>
        <w:jc w:val="both"/>
      </w:pPr>
    </w:p>
    <w:p w14:paraId="27181B08" w14:textId="094EACC1" w:rsidR="00CA2EA0" w:rsidRDefault="00CA2EA0" w:rsidP="00CA2EA0">
      <w:pPr>
        <w:tabs>
          <w:tab w:val="left" w:pos="540"/>
        </w:tabs>
        <w:jc w:val="both"/>
      </w:pPr>
      <w:r>
        <w:t xml:space="preserve">Javni natječaj za prodaju proveden je u više navrata, a bez uspješne prodaje. </w:t>
      </w:r>
    </w:p>
    <w:p w14:paraId="2BCC65C9" w14:textId="77777777" w:rsidR="00CC7D9B" w:rsidRDefault="00CC7D9B" w:rsidP="00CA2EA0">
      <w:pPr>
        <w:tabs>
          <w:tab w:val="left" w:pos="540"/>
        </w:tabs>
        <w:jc w:val="both"/>
      </w:pPr>
    </w:p>
    <w:p w14:paraId="7EBA7932" w14:textId="7574633A" w:rsidR="00CC7D9B" w:rsidRDefault="00CC7D9B" w:rsidP="00CA2EA0">
      <w:pPr>
        <w:tabs>
          <w:tab w:val="left" w:pos="540"/>
        </w:tabs>
        <w:jc w:val="both"/>
      </w:pPr>
      <w:r>
        <w:t xml:space="preserve">Prijedlog je Općinskog načelnika da se početna cijena podigne sa dosadašnjih 45.000,00 eura na 50.000,00 eura. </w:t>
      </w:r>
    </w:p>
    <w:p w14:paraId="2A980FB2" w14:textId="77777777" w:rsidR="00CC7D9B" w:rsidRDefault="00CC7D9B" w:rsidP="00CA2EA0">
      <w:pPr>
        <w:tabs>
          <w:tab w:val="left" w:pos="540"/>
        </w:tabs>
        <w:jc w:val="both"/>
      </w:pPr>
    </w:p>
    <w:p w14:paraId="39D9D26D" w14:textId="450F2BCB" w:rsidR="00CC7D9B" w:rsidRDefault="00CC7D9B" w:rsidP="00CA2EA0">
      <w:pPr>
        <w:tabs>
          <w:tab w:val="left" w:pos="540"/>
        </w:tabs>
        <w:jc w:val="both"/>
      </w:pPr>
      <w:r>
        <w:t xml:space="preserve">Budući da je početna cijena jedan od bitnih uvjeta natječaja, potrebna je odluka </w:t>
      </w:r>
      <w:r w:rsidR="00E04D33">
        <w:t>V</w:t>
      </w:r>
      <w:r>
        <w:t>ijeća o izmjeni Temeljne Odluke</w:t>
      </w:r>
      <w:r w:rsidR="00AC507E">
        <w:t xml:space="preserve"> i Temeljnog Natječaja.</w:t>
      </w:r>
    </w:p>
    <w:p w14:paraId="4F86C26E" w14:textId="77777777" w:rsidR="00724349" w:rsidRDefault="00724349" w:rsidP="00CA2EA0">
      <w:pPr>
        <w:tabs>
          <w:tab w:val="left" w:pos="540"/>
        </w:tabs>
        <w:jc w:val="both"/>
      </w:pPr>
    </w:p>
    <w:p w14:paraId="7C3A547A" w14:textId="194A44D0" w:rsidR="00724349" w:rsidRDefault="00724349" w:rsidP="00724349">
      <w:pPr>
        <w:pStyle w:val="Odlomakpopisa"/>
        <w:numPr>
          <w:ilvl w:val="0"/>
          <w:numId w:val="2"/>
        </w:numPr>
        <w:tabs>
          <w:tab w:val="left" w:pos="540"/>
        </w:tabs>
        <w:jc w:val="both"/>
      </w:pPr>
      <w:r>
        <w:t xml:space="preserve"> Procjena financijskih sredstava:</w:t>
      </w:r>
    </w:p>
    <w:p w14:paraId="005AA149" w14:textId="77777777" w:rsidR="00724349" w:rsidRDefault="00724349" w:rsidP="00724349">
      <w:pPr>
        <w:tabs>
          <w:tab w:val="left" w:pos="540"/>
        </w:tabs>
        <w:jc w:val="both"/>
      </w:pPr>
    </w:p>
    <w:p w14:paraId="461A3020" w14:textId="36F2653E" w:rsidR="00724349" w:rsidRDefault="00724349" w:rsidP="00724349">
      <w:pPr>
        <w:tabs>
          <w:tab w:val="left" w:pos="540"/>
        </w:tabs>
        <w:jc w:val="both"/>
      </w:pPr>
      <w:r>
        <w:t>Prihodi od prodaje zemljišta planirani su u Proračunu Općine Bistra za 2025. godinu na poziciji P047.</w:t>
      </w:r>
    </w:p>
    <w:p w14:paraId="5C6F9A9D" w14:textId="77777777" w:rsidR="00CA2EA0" w:rsidRDefault="00CA2EA0" w:rsidP="00CA2EA0">
      <w:pPr>
        <w:tabs>
          <w:tab w:val="left" w:pos="540"/>
        </w:tabs>
        <w:jc w:val="both"/>
      </w:pPr>
    </w:p>
    <w:p w14:paraId="40B9F637" w14:textId="7A5CD0CC" w:rsidR="00CA2EA0" w:rsidRDefault="00CA2EA0" w:rsidP="00CA2EA0">
      <w:pPr>
        <w:tabs>
          <w:tab w:val="left" w:pos="540"/>
        </w:tabs>
        <w:jc w:val="both"/>
      </w:pPr>
    </w:p>
    <w:sectPr w:rsidR="00CA2EA0" w:rsidSect="0073453E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B2EE0" w14:textId="77777777" w:rsidR="00473075" w:rsidRDefault="00473075" w:rsidP="00473075">
      <w:r>
        <w:separator/>
      </w:r>
    </w:p>
  </w:endnote>
  <w:endnote w:type="continuationSeparator" w:id="0">
    <w:p w14:paraId="477DE4A0" w14:textId="77777777" w:rsidR="00473075" w:rsidRDefault="00473075" w:rsidP="0047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44AA" w14:textId="77777777" w:rsidR="00473075" w:rsidRDefault="00473075" w:rsidP="00473075">
      <w:r>
        <w:separator/>
      </w:r>
    </w:p>
  </w:footnote>
  <w:footnote w:type="continuationSeparator" w:id="0">
    <w:p w14:paraId="3EF1CDEB" w14:textId="77777777" w:rsidR="00473075" w:rsidRDefault="00473075" w:rsidP="00473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35B7" w14:textId="51A213FD" w:rsidR="00473075" w:rsidRDefault="00473075">
    <w:pPr>
      <w:pStyle w:val="Zaglavlje"/>
    </w:pPr>
    <w:r>
      <w:tab/>
    </w:r>
    <w:r>
      <w:tab/>
    </w:r>
    <w:r w:rsidR="00DA53B6"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358B8"/>
    <w:multiLevelType w:val="hybridMultilevel"/>
    <w:tmpl w:val="7CF893CC"/>
    <w:lvl w:ilvl="0" w:tplc="DDB063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41C24CB"/>
    <w:multiLevelType w:val="hybridMultilevel"/>
    <w:tmpl w:val="0E8C7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B64D9"/>
    <w:multiLevelType w:val="hybridMultilevel"/>
    <w:tmpl w:val="8AA2EC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517939">
    <w:abstractNumId w:val="0"/>
  </w:num>
  <w:num w:numId="2" w16cid:durableId="848833209">
    <w:abstractNumId w:val="2"/>
  </w:num>
  <w:num w:numId="3" w16cid:durableId="154575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426"/>
    <w:rsid w:val="0004440D"/>
    <w:rsid w:val="000667A1"/>
    <w:rsid w:val="00084384"/>
    <w:rsid w:val="000A4F0E"/>
    <w:rsid w:val="000C661D"/>
    <w:rsid w:val="000D02CD"/>
    <w:rsid w:val="000D4B6F"/>
    <w:rsid w:val="000D66A4"/>
    <w:rsid w:val="000D78E3"/>
    <w:rsid w:val="000E0E4B"/>
    <w:rsid w:val="00106F2F"/>
    <w:rsid w:val="00120F5A"/>
    <w:rsid w:val="00124FCE"/>
    <w:rsid w:val="00125AAA"/>
    <w:rsid w:val="00133F19"/>
    <w:rsid w:val="00145F7F"/>
    <w:rsid w:val="00150E21"/>
    <w:rsid w:val="00174219"/>
    <w:rsid w:val="00181037"/>
    <w:rsid w:val="00185898"/>
    <w:rsid w:val="00194400"/>
    <w:rsid w:val="00197AE6"/>
    <w:rsid w:val="001B5990"/>
    <w:rsid w:val="001B7F6E"/>
    <w:rsid w:val="001C527D"/>
    <w:rsid w:val="001C7663"/>
    <w:rsid w:val="001C7E77"/>
    <w:rsid w:val="001D34E9"/>
    <w:rsid w:val="001E7DAF"/>
    <w:rsid w:val="00225CA9"/>
    <w:rsid w:val="00233FD9"/>
    <w:rsid w:val="0023677F"/>
    <w:rsid w:val="002519DB"/>
    <w:rsid w:val="00256E42"/>
    <w:rsid w:val="00260C08"/>
    <w:rsid w:val="00264429"/>
    <w:rsid w:val="00270757"/>
    <w:rsid w:val="00284EE2"/>
    <w:rsid w:val="002971BA"/>
    <w:rsid w:val="002A38EC"/>
    <w:rsid w:val="002B24A7"/>
    <w:rsid w:val="002C67BF"/>
    <w:rsid w:val="002E6204"/>
    <w:rsid w:val="00301850"/>
    <w:rsid w:val="0031408F"/>
    <w:rsid w:val="00324B26"/>
    <w:rsid w:val="003262CB"/>
    <w:rsid w:val="00341E81"/>
    <w:rsid w:val="00363501"/>
    <w:rsid w:val="00366D3A"/>
    <w:rsid w:val="003731AE"/>
    <w:rsid w:val="00385743"/>
    <w:rsid w:val="003A1F43"/>
    <w:rsid w:val="003A51A5"/>
    <w:rsid w:val="003B14B0"/>
    <w:rsid w:val="003B279C"/>
    <w:rsid w:val="003B7090"/>
    <w:rsid w:val="004157DB"/>
    <w:rsid w:val="00436C0C"/>
    <w:rsid w:val="004408FB"/>
    <w:rsid w:val="00444D21"/>
    <w:rsid w:val="00453F15"/>
    <w:rsid w:val="00473075"/>
    <w:rsid w:val="00485708"/>
    <w:rsid w:val="004956DE"/>
    <w:rsid w:val="004B17A0"/>
    <w:rsid w:val="004B30C8"/>
    <w:rsid w:val="004B35F0"/>
    <w:rsid w:val="004B3769"/>
    <w:rsid w:val="004B7FBB"/>
    <w:rsid w:val="004C1859"/>
    <w:rsid w:val="004D3A64"/>
    <w:rsid w:val="004D5F58"/>
    <w:rsid w:val="004E0376"/>
    <w:rsid w:val="004E5A6A"/>
    <w:rsid w:val="004F5C0C"/>
    <w:rsid w:val="004F65B4"/>
    <w:rsid w:val="00561523"/>
    <w:rsid w:val="0056777A"/>
    <w:rsid w:val="00567BF7"/>
    <w:rsid w:val="005A2C03"/>
    <w:rsid w:val="005B14F7"/>
    <w:rsid w:val="0061598A"/>
    <w:rsid w:val="00615A23"/>
    <w:rsid w:val="00621CF8"/>
    <w:rsid w:val="006244F7"/>
    <w:rsid w:val="00634433"/>
    <w:rsid w:val="0065160F"/>
    <w:rsid w:val="00683296"/>
    <w:rsid w:val="006A037C"/>
    <w:rsid w:val="006A0703"/>
    <w:rsid w:val="006A13BC"/>
    <w:rsid w:val="006A5EBC"/>
    <w:rsid w:val="006B6A5D"/>
    <w:rsid w:val="006C66B0"/>
    <w:rsid w:val="006C7D40"/>
    <w:rsid w:val="006F06C7"/>
    <w:rsid w:val="00700625"/>
    <w:rsid w:val="00707773"/>
    <w:rsid w:val="00714400"/>
    <w:rsid w:val="00717BA8"/>
    <w:rsid w:val="00724349"/>
    <w:rsid w:val="0073453E"/>
    <w:rsid w:val="00734995"/>
    <w:rsid w:val="00781AB9"/>
    <w:rsid w:val="00784C5E"/>
    <w:rsid w:val="00793426"/>
    <w:rsid w:val="007A7898"/>
    <w:rsid w:val="007B7651"/>
    <w:rsid w:val="007E62F5"/>
    <w:rsid w:val="007E7BF0"/>
    <w:rsid w:val="007F7FB7"/>
    <w:rsid w:val="00800DFB"/>
    <w:rsid w:val="008278CD"/>
    <w:rsid w:val="00832E45"/>
    <w:rsid w:val="00870404"/>
    <w:rsid w:val="00875B76"/>
    <w:rsid w:val="008D5E22"/>
    <w:rsid w:val="008F37F5"/>
    <w:rsid w:val="008F5128"/>
    <w:rsid w:val="008F5CDA"/>
    <w:rsid w:val="008F747D"/>
    <w:rsid w:val="00927FA8"/>
    <w:rsid w:val="00945F16"/>
    <w:rsid w:val="009610FA"/>
    <w:rsid w:val="00961A56"/>
    <w:rsid w:val="0096438A"/>
    <w:rsid w:val="009C166F"/>
    <w:rsid w:val="009C6800"/>
    <w:rsid w:val="009F4DF4"/>
    <w:rsid w:val="009F5DCB"/>
    <w:rsid w:val="009F7CA6"/>
    <w:rsid w:val="00A153CD"/>
    <w:rsid w:val="00A249FE"/>
    <w:rsid w:val="00A40882"/>
    <w:rsid w:val="00A44D8B"/>
    <w:rsid w:val="00A7393A"/>
    <w:rsid w:val="00A8134A"/>
    <w:rsid w:val="00A83F45"/>
    <w:rsid w:val="00A879F6"/>
    <w:rsid w:val="00A90F57"/>
    <w:rsid w:val="00AA0469"/>
    <w:rsid w:val="00AB11C1"/>
    <w:rsid w:val="00AB2282"/>
    <w:rsid w:val="00AB5E50"/>
    <w:rsid w:val="00AC507E"/>
    <w:rsid w:val="00AC758C"/>
    <w:rsid w:val="00AE4C4A"/>
    <w:rsid w:val="00B117EC"/>
    <w:rsid w:val="00B141E8"/>
    <w:rsid w:val="00B301A6"/>
    <w:rsid w:val="00B31AB3"/>
    <w:rsid w:val="00B6011A"/>
    <w:rsid w:val="00B60FF4"/>
    <w:rsid w:val="00B640B7"/>
    <w:rsid w:val="00B70EDC"/>
    <w:rsid w:val="00B95C9A"/>
    <w:rsid w:val="00BB2B4E"/>
    <w:rsid w:val="00BC605D"/>
    <w:rsid w:val="00BC6A3C"/>
    <w:rsid w:val="00BE03A1"/>
    <w:rsid w:val="00C252D9"/>
    <w:rsid w:val="00C254C1"/>
    <w:rsid w:val="00C27BCA"/>
    <w:rsid w:val="00C57122"/>
    <w:rsid w:val="00CA2D59"/>
    <w:rsid w:val="00CA2EA0"/>
    <w:rsid w:val="00CA7086"/>
    <w:rsid w:val="00CC20A2"/>
    <w:rsid w:val="00CC3C43"/>
    <w:rsid w:val="00CC7D9B"/>
    <w:rsid w:val="00CD26E6"/>
    <w:rsid w:val="00CE6C51"/>
    <w:rsid w:val="00CF71FD"/>
    <w:rsid w:val="00D059F5"/>
    <w:rsid w:val="00D12AAB"/>
    <w:rsid w:val="00D26BF0"/>
    <w:rsid w:val="00D311C9"/>
    <w:rsid w:val="00D402CB"/>
    <w:rsid w:val="00D4204B"/>
    <w:rsid w:val="00D47064"/>
    <w:rsid w:val="00D8102B"/>
    <w:rsid w:val="00DA53B6"/>
    <w:rsid w:val="00DE51D0"/>
    <w:rsid w:val="00E04D33"/>
    <w:rsid w:val="00E26C5A"/>
    <w:rsid w:val="00E42995"/>
    <w:rsid w:val="00E61622"/>
    <w:rsid w:val="00E67C57"/>
    <w:rsid w:val="00E85C4F"/>
    <w:rsid w:val="00E865C6"/>
    <w:rsid w:val="00E900CD"/>
    <w:rsid w:val="00EA03D0"/>
    <w:rsid w:val="00EB159F"/>
    <w:rsid w:val="00EC02C6"/>
    <w:rsid w:val="00EC10B5"/>
    <w:rsid w:val="00EC16AC"/>
    <w:rsid w:val="00EC441F"/>
    <w:rsid w:val="00ED1827"/>
    <w:rsid w:val="00ED2579"/>
    <w:rsid w:val="00EF1EC0"/>
    <w:rsid w:val="00F1680F"/>
    <w:rsid w:val="00F22AD2"/>
    <w:rsid w:val="00F27BA5"/>
    <w:rsid w:val="00F32BE5"/>
    <w:rsid w:val="00F36D1B"/>
    <w:rsid w:val="00F47997"/>
    <w:rsid w:val="00F52B0D"/>
    <w:rsid w:val="00F612F7"/>
    <w:rsid w:val="00F7368D"/>
    <w:rsid w:val="00F75F4A"/>
    <w:rsid w:val="00F972EE"/>
    <w:rsid w:val="00FB7AE4"/>
    <w:rsid w:val="00FC3CB4"/>
    <w:rsid w:val="00FC4A33"/>
    <w:rsid w:val="00FC60C1"/>
    <w:rsid w:val="00FD2E76"/>
    <w:rsid w:val="00FD57FC"/>
    <w:rsid w:val="00FF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0981"/>
  <w15:chartTrackingRefBased/>
  <w15:docId w15:val="{DD83434A-738C-4EE7-B507-4AD12F8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25CA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4F7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5B14F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B14F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B14F7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B14F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B14F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B14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4F7"/>
    <w:rPr>
      <w:rFonts w:ascii="Segoe UI" w:eastAsia="Times New Roman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00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730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7307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EEDED-E736-44EF-B7A2-790069A4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Ivana Coha Kontrec</cp:lastModifiedBy>
  <cp:revision>14</cp:revision>
  <cp:lastPrinted>2024-11-20T08:31:00Z</cp:lastPrinted>
  <dcterms:created xsi:type="dcterms:W3CDTF">2025-10-14T09:53:00Z</dcterms:created>
  <dcterms:modified xsi:type="dcterms:W3CDTF">2025-10-16T10:34:00Z</dcterms:modified>
</cp:coreProperties>
</file>